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D71" w:rsidRPr="007D2739" w:rsidRDefault="00D30D71" w:rsidP="00D30D71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7D2739">
        <w:rPr>
          <w:rFonts w:ascii="Arial" w:hAnsi="Arial" w:cs="Arial"/>
          <w:b/>
          <w:sz w:val="24"/>
          <w:szCs w:val="24"/>
        </w:rPr>
        <w:t>Semaine de prière</w:t>
      </w:r>
    </w:p>
    <w:p w:rsidR="00D30D71" w:rsidRDefault="00D30D71" w:rsidP="00D30D7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coin des enfants</w:t>
      </w:r>
    </w:p>
    <w:p w:rsidR="00D30D71" w:rsidRDefault="00D30D71" w:rsidP="00D30D7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Pourquoi Dieu a-t-il envoyé des prophètes ?</w:t>
      </w:r>
    </w:p>
    <w:p w:rsidR="00D30D71" w:rsidRDefault="00D30D71" w:rsidP="00D30D7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Randy </w:t>
      </w:r>
      <w:proofErr w:type="spellStart"/>
      <w:r>
        <w:rPr>
          <w:rFonts w:ascii="Arial" w:hAnsi="Arial" w:cs="Arial"/>
          <w:sz w:val="24"/>
          <w:szCs w:val="24"/>
        </w:rPr>
        <w:t>Fishell</w:t>
      </w:r>
      <w:proofErr w:type="spellEnd"/>
    </w:p>
    <w:p w:rsidR="00D30D71" w:rsidRDefault="00D30D71" w:rsidP="00D30D71">
      <w:pPr>
        <w:spacing w:line="480" w:lineRule="auto"/>
        <w:rPr>
          <w:rFonts w:ascii="Arial" w:hAnsi="Arial" w:cs="Arial"/>
          <w:sz w:val="24"/>
          <w:szCs w:val="24"/>
        </w:rPr>
      </w:pPr>
    </w:p>
    <w:p w:rsidR="00D30D71" w:rsidRDefault="00D30D71" w:rsidP="00D30D7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Premier sabbat</w:t>
      </w:r>
    </w:p>
    <w:p w:rsidR="00D30D71" w:rsidRDefault="00D30D71" w:rsidP="00D30D71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Perle biblique : </w:t>
      </w:r>
      <w:r>
        <w:rPr>
          <w:rFonts w:ascii="Arial" w:hAnsi="Arial" w:cs="Arial"/>
          <w:sz w:val="24"/>
          <w:szCs w:val="24"/>
        </w:rPr>
        <w:t>« À</w:t>
      </w:r>
      <w:r w:rsidRPr="00EE71D5">
        <w:rPr>
          <w:rFonts w:ascii="Arial" w:hAnsi="Arial" w:cs="Arial"/>
          <w:sz w:val="24"/>
          <w:szCs w:val="24"/>
        </w:rPr>
        <w:t xml:space="preserve"> vrai dire, le Seigneur Dieu ne fait rien sans révéler ses intentions à ses serviteurs, les prophètes.</w:t>
      </w:r>
      <w:r>
        <w:rPr>
          <w:rFonts w:ascii="Arial" w:hAnsi="Arial" w:cs="Arial"/>
          <w:sz w:val="24"/>
          <w:szCs w:val="24"/>
        </w:rPr>
        <w:t> » (Amos 3.7, BFC*)</w:t>
      </w:r>
    </w:p>
    <w:p w:rsidR="00D30D71" w:rsidRDefault="00D30D71" w:rsidP="00D30D71">
      <w:pPr>
        <w:spacing w:line="480" w:lineRule="auto"/>
        <w:rPr>
          <w:rFonts w:ascii="Arial" w:hAnsi="Arial" w:cs="Arial"/>
          <w:sz w:val="24"/>
          <w:szCs w:val="24"/>
        </w:rPr>
      </w:pPr>
    </w:p>
    <w:p w:rsidR="00D30D71" w:rsidRDefault="00D30D71" w:rsidP="00D30D71">
      <w:pPr>
        <w:spacing w:line="48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Volody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et les bêtes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Mais qu’est-ce qui est là par terre ?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se penche et ramasse un livre que quelqu’un a dû jeter. Il en lit le titre : « La Sainte Bible ». Ce garçon ukrainien âgé de 10 ans n’a jamais mis les pieds dans une église. Par contre, il a entendu dire que la Bible parle de miracles. Et il se trouve que les choses surnaturelles l’intéressent ! La Bible qu’il vient de ramasser est une version pour les enfants, et donc, sans chapitres ni versets. Il décide de l’apporter chez lui.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 cours des jours suivants,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lit des passages de cette fameuse Bible. Mais le Dieu de la Bible lui semble tellement loin ! Il n’est pas vraiment quelqu’un avec il peut devenir ami. Par conséquent, il met la Bible de côté et n’y pense que rarement.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Un jour, tandis que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fait la queue pour acheter du pain pour sa mère, un poster non loin de là attire son attention. </w:t>
      </w:r>
      <w:r>
        <w:rPr>
          <w:rFonts w:ascii="Arial" w:hAnsi="Arial" w:cs="Arial"/>
          <w:i/>
          <w:sz w:val="24"/>
          <w:szCs w:val="24"/>
        </w:rPr>
        <w:t xml:space="preserve">Ouah ! C’est quoi </w:t>
      </w:r>
      <w:r>
        <w:rPr>
          <w:rFonts w:ascii="Arial" w:hAnsi="Arial" w:cs="Arial"/>
          <w:sz w:val="24"/>
          <w:szCs w:val="24"/>
        </w:rPr>
        <w:t>ça</w:t>
      </w:r>
      <w:r>
        <w:rPr>
          <w:rFonts w:ascii="Arial" w:hAnsi="Arial" w:cs="Arial"/>
          <w:i/>
          <w:sz w:val="24"/>
          <w:szCs w:val="24"/>
        </w:rPr>
        <w:t> ?</w:t>
      </w:r>
      <w:r>
        <w:rPr>
          <w:rFonts w:ascii="Arial" w:hAnsi="Arial" w:cs="Arial"/>
          <w:sz w:val="24"/>
          <w:szCs w:val="24"/>
        </w:rPr>
        <w:t xml:space="preserve"> se demande-t-il. Sur le poster, il y a des monstres étranges, à l’air terrible, effrayant – certains d’entre eux ont plusieurs têtes !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examine le poster de plus près. </w:t>
      </w:r>
      <w:r>
        <w:rPr>
          <w:rFonts w:ascii="Arial" w:hAnsi="Arial" w:cs="Arial"/>
          <w:i/>
          <w:sz w:val="24"/>
          <w:szCs w:val="24"/>
        </w:rPr>
        <w:t xml:space="preserve">Tiens, ça parle de la Bible ! </w:t>
      </w:r>
      <w:r>
        <w:rPr>
          <w:rFonts w:ascii="Arial" w:hAnsi="Arial" w:cs="Arial"/>
          <w:sz w:val="24"/>
          <w:szCs w:val="24"/>
        </w:rPr>
        <w:t>Ces monstres, annonce le poster, ont quelque chose à voir avec les prophéties du livre biblique de Daniel.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La Bible ne m’intéresse pas… mais ces monstres-là, oui !</w:t>
      </w:r>
      <w:r>
        <w:rPr>
          <w:rFonts w:ascii="Arial" w:hAnsi="Arial" w:cs="Arial"/>
          <w:sz w:val="24"/>
          <w:szCs w:val="24"/>
        </w:rPr>
        <w:t xml:space="preserve"> se dit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plus, une autre chose pique sa curiosité : le présentateur est un Américain. Et il se trouve que les dirigeants de son pays ont déjà averti la population : « Faites attention ! Ces Américains sont de vrais démons ! » D’autres sont allés jusqu’à dire : « Ils ont des cornes et des queues ! » </w:t>
      </w:r>
      <w:r>
        <w:rPr>
          <w:rFonts w:ascii="Arial" w:hAnsi="Arial" w:cs="Arial"/>
          <w:i/>
          <w:sz w:val="24"/>
          <w:szCs w:val="24"/>
        </w:rPr>
        <w:t>Est-ce vrai ?</w:t>
      </w:r>
      <w:r>
        <w:rPr>
          <w:rFonts w:ascii="Arial" w:hAnsi="Arial" w:cs="Arial"/>
          <w:sz w:val="24"/>
          <w:szCs w:val="24"/>
        </w:rPr>
        <w:t xml:space="preserve"> se demande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. Il est déterminé à découvrir la vérité. Puisque c’est le seul moyen de le faire, il note la date, l’heure et le lieu de la première réunion. </w:t>
      </w:r>
      <w:r>
        <w:rPr>
          <w:rFonts w:ascii="Arial" w:hAnsi="Arial" w:cs="Arial"/>
          <w:i/>
          <w:sz w:val="24"/>
          <w:szCs w:val="24"/>
        </w:rPr>
        <w:t>Il faut que je vérifie ça pour moi-même !</w:t>
      </w:r>
      <w:r>
        <w:rPr>
          <w:rFonts w:ascii="Arial" w:hAnsi="Arial" w:cs="Arial"/>
          <w:sz w:val="24"/>
          <w:szCs w:val="24"/>
        </w:rPr>
        <w:t xml:space="preserve"> pense-t-il.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jour J,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entre dans la salle et attend avec impatience la présentation. À quoi ressemblera vraiment cet Américain ? Lorsque ce dernier apparaît,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remarque immédiatement qu’il n’a ni cornes, ni queue… En fait, il a l’air d’un être humain tout à fait normal !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décide alors d’écouter la présentation. Il découvre que ces bêtes représentent des choses importantes qui se produiront dans l’avenir. C’est ce qu’on appelle une « prophétie ». 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Comme si cette découverte ne suffisait pas, il entend maintenant le présentateur américain parler de Jésus. Celui-ci dit que des centaines de prophéties bibliques </w:t>
      </w:r>
      <w:r>
        <w:rPr>
          <w:rFonts w:ascii="Arial" w:hAnsi="Arial" w:cs="Arial"/>
          <w:sz w:val="24"/>
          <w:szCs w:val="24"/>
        </w:rPr>
        <w:lastRenderedPageBreak/>
        <w:t xml:space="preserve">s’appliquent à Jésus ! Il explique que Jésus a tellement aimé les êtres humains qu’il a donné sa vie pour eux – incluant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 ! De plus en plus surpris,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découvre que Jésus reviendra bientôt pour amener au ciel ceux qui sont sauvés ! Davantage de prophéties parlent de cet événement futur. Pour une raison quelconque, il semble que la Bible que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a trouvée n’inclut pas cette partie prophétique.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Finalement,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découvre l’Église adventiste en ville et en apprend davantage sur les prophéties et Jésus-Christ. Il accepte Jésus comme sauveur personnel et promet de le servir quoi qu’il advienne. Bien que ce ne soit pas toujours facile, il tient sa promesse.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en a beaucoup appris sur l’avenir grâce à ces réunions sur les prophéties. Par contre, il y a quelque chose de son propre avenir qu’il ne pouvait prévoir : des années plus tard, il est devenu pasteur adventiste et s’est établi aux États-Unis. Jusqu’ici, les seuls Américains qu’il a vu avec des cornes et une queue, c’est à l’Halloween ! Ils célèbrent cette fête en portant un déguisement du diable. Chose sûre, </w:t>
      </w:r>
      <w:proofErr w:type="spellStart"/>
      <w:r>
        <w:rPr>
          <w:rFonts w:ascii="Arial" w:hAnsi="Arial" w:cs="Arial"/>
          <w:sz w:val="24"/>
          <w:szCs w:val="24"/>
        </w:rPr>
        <w:t>Volody</w:t>
      </w:r>
      <w:proofErr w:type="spellEnd"/>
      <w:r>
        <w:rPr>
          <w:rFonts w:ascii="Arial" w:hAnsi="Arial" w:cs="Arial"/>
          <w:sz w:val="24"/>
          <w:szCs w:val="24"/>
        </w:rPr>
        <w:t xml:space="preserve"> ne veut rien savoir de cet ennemi* !</w:t>
      </w:r>
    </w:p>
    <w:p w:rsidR="00D30D71" w:rsidRPr="00516CFA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  <w:lang w:val="en-CA"/>
        </w:rPr>
      </w:pPr>
      <w:r w:rsidRPr="00516CFA">
        <w:rPr>
          <w:rFonts w:ascii="Arial" w:hAnsi="Arial" w:cs="Arial"/>
          <w:sz w:val="24"/>
          <w:szCs w:val="24"/>
          <w:lang w:val="en-CA"/>
        </w:rPr>
        <w:t xml:space="preserve">* </w:t>
      </w:r>
      <w:proofErr w:type="spellStart"/>
      <w:r w:rsidRPr="00516CFA">
        <w:rPr>
          <w:rFonts w:ascii="Arial" w:hAnsi="Arial" w:cs="Arial"/>
          <w:sz w:val="24"/>
          <w:szCs w:val="24"/>
          <w:lang w:val="en-CA"/>
        </w:rPr>
        <w:t>Adapté</w:t>
      </w:r>
      <w:proofErr w:type="spellEnd"/>
      <w:r w:rsidRPr="00516CFA">
        <w:rPr>
          <w:rFonts w:ascii="Arial" w:hAnsi="Arial" w:cs="Arial"/>
          <w:sz w:val="24"/>
          <w:szCs w:val="24"/>
          <w:lang w:val="en-CA"/>
        </w:rPr>
        <w:t xml:space="preserve"> </w:t>
      </w:r>
      <w:proofErr w:type="spellStart"/>
      <w:r w:rsidRPr="00516CFA">
        <w:rPr>
          <w:rFonts w:ascii="Arial" w:hAnsi="Arial" w:cs="Arial"/>
          <w:sz w:val="24"/>
          <w:szCs w:val="24"/>
          <w:lang w:val="en-CA"/>
        </w:rPr>
        <w:t>d’une</w:t>
      </w:r>
      <w:proofErr w:type="spellEnd"/>
      <w:r w:rsidRPr="00516CFA">
        <w:rPr>
          <w:rFonts w:ascii="Arial" w:hAnsi="Arial" w:cs="Arial"/>
          <w:sz w:val="24"/>
          <w:szCs w:val="24"/>
          <w:lang w:val="en-CA"/>
        </w:rPr>
        <w:t xml:space="preserve"> </w:t>
      </w:r>
      <w:proofErr w:type="spellStart"/>
      <w:r w:rsidRPr="00516CFA">
        <w:rPr>
          <w:rFonts w:ascii="Arial" w:hAnsi="Arial" w:cs="Arial"/>
          <w:sz w:val="24"/>
          <w:szCs w:val="24"/>
          <w:lang w:val="en-CA"/>
        </w:rPr>
        <w:t>histoire</w:t>
      </w:r>
      <w:proofErr w:type="spellEnd"/>
      <w:r w:rsidRPr="00516CFA">
        <w:rPr>
          <w:rFonts w:ascii="Arial" w:hAnsi="Arial" w:cs="Arial"/>
          <w:sz w:val="24"/>
          <w:szCs w:val="24"/>
          <w:lang w:val="en-CA"/>
        </w:rPr>
        <w:t xml:space="preserve"> </w:t>
      </w:r>
      <w:proofErr w:type="spellStart"/>
      <w:r w:rsidRPr="00516CFA">
        <w:rPr>
          <w:rFonts w:ascii="Arial" w:hAnsi="Arial" w:cs="Arial"/>
          <w:sz w:val="24"/>
          <w:szCs w:val="24"/>
          <w:lang w:val="en-CA"/>
        </w:rPr>
        <w:t>d’Ellen</w:t>
      </w:r>
      <w:proofErr w:type="spellEnd"/>
      <w:r w:rsidRPr="00516CFA">
        <w:rPr>
          <w:rFonts w:ascii="Arial" w:hAnsi="Arial" w:cs="Arial"/>
          <w:sz w:val="24"/>
          <w:szCs w:val="24"/>
          <w:lang w:val="en-CA"/>
        </w:rPr>
        <w:t xml:space="preserve"> Weaver Bailey, « </w:t>
      </w:r>
      <w:proofErr w:type="spellStart"/>
      <w:r w:rsidRPr="00516CFA">
        <w:rPr>
          <w:rFonts w:ascii="Arial" w:hAnsi="Arial" w:cs="Arial"/>
          <w:sz w:val="24"/>
          <w:szCs w:val="24"/>
          <w:lang w:val="en-CA"/>
        </w:rPr>
        <w:t>Volody</w:t>
      </w:r>
      <w:proofErr w:type="spellEnd"/>
      <w:r w:rsidRPr="00516CFA">
        <w:rPr>
          <w:rFonts w:ascii="Arial" w:hAnsi="Arial" w:cs="Arial"/>
          <w:sz w:val="24"/>
          <w:szCs w:val="24"/>
          <w:lang w:val="en-CA"/>
        </w:rPr>
        <w:t xml:space="preserve"> and the Weird Beasts », </w:t>
      </w:r>
      <w:r w:rsidRPr="00516CFA">
        <w:rPr>
          <w:rFonts w:ascii="Arial" w:hAnsi="Arial" w:cs="Arial"/>
          <w:i/>
          <w:sz w:val="24"/>
          <w:szCs w:val="24"/>
          <w:lang w:val="en-CA"/>
        </w:rPr>
        <w:t>Guide,</w:t>
      </w:r>
      <w:r w:rsidRPr="00516CFA">
        <w:rPr>
          <w:rFonts w:ascii="Arial" w:hAnsi="Arial" w:cs="Arial"/>
          <w:sz w:val="24"/>
          <w:szCs w:val="24"/>
          <w:lang w:val="en-CA"/>
        </w:rPr>
        <w:t xml:space="preserve"> 23 </w:t>
      </w:r>
      <w:proofErr w:type="spellStart"/>
      <w:r w:rsidRPr="00516CFA">
        <w:rPr>
          <w:rFonts w:ascii="Arial" w:hAnsi="Arial" w:cs="Arial"/>
          <w:sz w:val="24"/>
          <w:szCs w:val="24"/>
          <w:lang w:val="en-CA"/>
        </w:rPr>
        <w:t>avril</w:t>
      </w:r>
      <w:proofErr w:type="spellEnd"/>
      <w:r w:rsidRPr="00516CFA">
        <w:rPr>
          <w:rFonts w:ascii="Arial" w:hAnsi="Arial" w:cs="Arial"/>
          <w:sz w:val="24"/>
          <w:szCs w:val="24"/>
          <w:lang w:val="en-CA"/>
        </w:rPr>
        <w:t xml:space="preserve"> 2016.</w:t>
      </w:r>
    </w:p>
    <w:p w:rsidR="00D30D71" w:rsidRPr="00516CFA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  <w:lang w:val="en-CA"/>
        </w:rPr>
      </w:pPr>
    </w:p>
    <w:p w:rsidR="00D30D71" w:rsidRDefault="00D30D71" w:rsidP="00D30D71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Réfléchis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Pourquoi Dieu a-t-il envoyé des prophètes ?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Réfléchis à une prophétie biblique. Qui a transmis le message ? De quoi parlait ce message ?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Aimerais-tu être prophète ? Pourquoi ?</w:t>
      </w:r>
    </w:p>
    <w:p w:rsidR="00467AC9" w:rsidRDefault="00467AC9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30D71" w:rsidRDefault="00D30D71" w:rsidP="00D30D71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Agis !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Écris, juste pour t’amuser, exactement ce que tu penses que seront les premiers mots que tu entendras demain, n’importe où </w:t>
      </w:r>
      <w:r>
        <w:rPr>
          <w:rFonts w:ascii="Arial" w:hAnsi="Arial" w:cs="Arial"/>
          <w:i/>
          <w:sz w:val="24"/>
          <w:szCs w:val="24"/>
        </w:rPr>
        <w:t>à l’extérieur de chez toi.</w:t>
      </w:r>
      <w:r>
        <w:rPr>
          <w:rFonts w:ascii="Arial" w:hAnsi="Arial" w:cs="Arial"/>
          <w:sz w:val="24"/>
          <w:szCs w:val="24"/>
        </w:rPr>
        <w:t xml:space="preserve"> Écoute attentivement ! Alors, as-tu eu raison ? Si oui, est-ce que cela fait de toi un prophète ? Pourquoi ?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Étonne un ami en lui montrant la prophétie de Cyrus dans Ésaïe 45.1-3. Quelle a été sa réaction ? Pourquoi penses-tu qu’il a réagi de cette manière ?</w:t>
      </w:r>
    </w:p>
    <w:p w:rsidR="00D30D71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</w:p>
    <w:p w:rsidR="00D30D71" w:rsidRPr="00BF1B0B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  <w:r w:rsidRPr="00BF1B0B">
        <w:rPr>
          <w:rFonts w:ascii="Arial" w:hAnsi="Arial" w:cs="Arial"/>
          <w:sz w:val="24"/>
          <w:szCs w:val="24"/>
        </w:rPr>
        <w:t>* Sauf mention contraire, toutes les citations des Écritures sont tirées de la version Bible en français courant.</w:t>
      </w:r>
    </w:p>
    <w:p w:rsidR="00D30D71" w:rsidRPr="007F0B93" w:rsidRDefault="00D30D71" w:rsidP="00D30D71">
      <w:pPr>
        <w:spacing w:before="240" w:line="480" w:lineRule="auto"/>
        <w:rPr>
          <w:rFonts w:ascii="Arial" w:hAnsi="Arial" w:cs="Arial"/>
          <w:sz w:val="24"/>
          <w:szCs w:val="24"/>
        </w:rPr>
      </w:pPr>
    </w:p>
    <w:p w:rsidR="00D35118" w:rsidRPr="00D30D71" w:rsidRDefault="00D35118" w:rsidP="00D30D71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D35118" w:rsidRPr="00D30D71" w:rsidSect="000E60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71"/>
    <w:rsid w:val="00061ED9"/>
    <w:rsid w:val="00126845"/>
    <w:rsid w:val="001C39A8"/>
    <w:rsid w:val="00355241"/>
    <w:rsid w:val="00467AC9"/>
    <w:rsid w:val="0058524D"/>
    <w:rsid w:val="00BB1919"/>
    <w:rsid w:val="00D30D71"/>
    <w:rsid w:val="00D3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7B33"/>
  <w15:chartTrackingRefBased/>
  <w15:docId w15:val="{262D68AD-FDE3-4006-A6B9-47D08D7F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0D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714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Lemay</dc:creator>
  <cp:keywords/>
  <dc:description/>
  <cp:lastModifiedBy>Monique Lemay</cp:lastModifiedBy>
  <cp:revision>2</cp:revision>
  <dcterms:created xsi:type="dcterms:W3CDTF">2019-03-19T02:27:00Z</dcterms:created>
  <dcterms:modified xsi:type="dcterms:W3CDTF">2019-03-28T13:20:00Z</dcterms:modified>
</cp:coreProperties>
</file>