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768" w:rsidRPr="00CD451D" w:rsidRDefault="009D1768" w:rsidP="009D1768">
      <w:pPr>
        <w:spacing w:line="480" w:lineRule="auto"/>
        <w:rPr>
          <w:rFonts w:ascii="Arial" w:hAnsi="Arial" w:cs="Arial"/>
          <w:b/>
          <w:sz w:val="24"/>
          <w:szCs w:val="24"/>
        </w:rPr>
      </w:pPr>
      <w:r w:rsidRPr="00CD451D">
        <w:rPr>
          <w:rFonts w:ascii="Arial" w:hAnsi="Arial" w:cs="Arial"/>
          <w:b/>
          <w:sz w:val="24"/>
          <w:szCs w:val="24"/>
        </w:rPr>
        <w:t>Semaine de prière</w:t>
      </w:r>
    </w:p>
    <w:p w:rsidR="009D1768" w:rsidRPr="00CD451D" w:rsidRDefault="009D1768" w:rsidP="009D1768">
      <w:pPr>
        <w:spacing w:line="480" w:lineRule="auto"/>
        <w:rPr>
          <w:rFonts w:ascii="Arial" w:hAnsi="Arial" w:cs="Arial"/>
          <w:b/>
          <w:sz w:val="24"/>
          <w:szCs w:val="24"/>
        </w:rPr>
      </w:pPr>
      <w:r w:rsidRPr="00CD451D">
        <w:rPr>
          <w:rFonts w:ascii="Arial" w:hAnsi="Arial" w:cs="Arial"/>
          <w:b/>
          <w:sz w:val="24"/>
          <w:szCs w:val="24"/>
        </w:rPr>
        <w:t>Second sabbat</w:t>
      </w:r>
    </w:p>
    <w:p w:rsidR="009D1768" w:rsidRPr="00CD451D" w:rsidRDefault="009D1768" w:rsidP="009D1768">
      <w:pPr>
        <w:spacing w:line="480" w:lineRule="auto"/>
        <w:rPr>
          <w:rFonts w:ascii="Arial" w:hAnsi="Arial" w:cs="Arial"/>
          <w:b/>
          <w:sz w:val="24"/>
          <w:szCs w:val="24"/>
        </w:rPr>
      </w:pPr>
    </w:p>
    <w:p w:rsidR="009D1768" w:rsidRPr="00CD451D" w:rsidRDefault="009D1768" w:rsidP="009D1768">
      <w:pPr>
        <w:spacing w:line="480" w:lineRule="auto"/>
        <w:rPr>
          <w:rFonts w:ascii="Arial" w:hAnsi="Arial" w:cs="Arial"/>
          <w:b/>
          <w:sz w:val="24"/>
          <w:szCs w:val="24"/>
        </w:rPr>
      </w:pPr>
      <w:r w:rsidRPr="00CD451D">
        <w:rPr>
          <w:rFonts w:ascii="Arial" w:hAnsi="Arial" w:cs="Arial"/>
          <w:b/>
          <w:sz w:val="24"/>
          <w:szCs w:val="24"/>
        </w:rPr>
        <w:t>Un prophète pour le peuple de Dieu du temps de la fin</w:t>
      </w:r>
    </w:p>
    <w:p w:rsidR="009D1768" w:rsidRPr="00CD451D" w:rsidRDefault="009D1768" w:rsidP="009D1768">
      <w:pPr>
        <w:spacing w:line="480" w:lineRule="auto"/>
        <w:rPr>
          <w:rFonts w:ascii="Arial" w:hAnsi="Arial" w:cs="Arial"/>
          <w:sz w:val="24"/>
          <w:szCs w:val="24"/>
        </w:rPr>
      </w:pPr>
      <w:r w:rsidRPr="00CD451D">
        <w:rPr>
          <w:rFonts w:ascii="Arial" w:hAnsi="Arial" w:cs="Arial"/>
          <w:sz w:val="24"/>
          <w:szCs w:val="24"/>
        </w:rPr>
        <w:t>Commentaires d’Ellen White sur son rôle de messagère du Seigneur</w:t>
      </w:r>
    </w:p>
    <w:p w:rsidR="009D1768" w:rsidRPr="00CD451D" w:rsidRDefault="009D1768" w:rsidP="009D1768">
      <w:pPr>
        <w:spacing w:line="480" w:lineRule="auto"/>
        <w:rPr>
          <w:rFonts w:ascii="Arial" w:hAnsi="Arial" w:cs="Arial"/>
          <w:sz w:val="24"/>
          <w:szCs w:val="24"/>
        </w:rPr>
      </w:pPr>
      <w:r w:rsidRPr="00CD451D">
        <w:rPr>
          <w:rFonts w:ascii="Arial" w:hAnsi="Arial" w:cs="Arial"/>
          <w:sz w:val="24"/>
          <w:szCs w:val="24"/>
        </w:rPr>
        <w:t>ELLEN G. WHITE</w:t>
      </w:r>
    </w:p>
    <w:p w:rsidR="009D1768" w:rsidRPr="00CD451D" w:rsidRDefault="009D1768" w:rsidP="009D1768">
      <w:pPr>
        <w:spacing w:after="0" w:line="480" w:lineRule="auto"/>
        <w:rPr>
          <w:rFonts w:ascii="Arial" w:hAnsi="Arial" w:cs="Arial"/>
          <w:sz w:val="24"/>
          <w:szCs w:val="24"/>
        </w:rPr>
      </w:pPr>
    </w:p>
    <w:p w:rsidR="009D1768" w:rsidRPr="00CD451D" w:rsidRDefault="009D1768" w:rsidP="009D1768">
      <w:pPr>
        <w:spacing w:after="0" w:line="480" w:lineRule="auto"/>
        <w:rPr>
          <w:rFonts w:ascii="Arial" w:eastAsia="Times New Roman" w:hAnsi="Arial" w:cs="Arial"/>
          <w:sz w:val="24"/>
          <w:szCs w:val="24"/>
          <w:lang w:eastAsia="fr-CA"/>
        </w:rPr>
      </w:pPr>
      <w:r w:rsidRPr="00CD451D">
        <w:rPr>
          <w:rFonts w:ascii="Arial" w:eastAsia="Times New Roman" w:hAnsi="Arial" w:cs="Arial"/>
          <w:sz w:val="24"/>
          <w:szCs w:val="24"/>
          <w:lang w:eastAsia="fr-CA"/>
        </w:rPr>
        <w:t>Le 30 avril 1871, je me suis retirée pour la nuit, l’esprit fort déprimé. J’avais été assaillie d’un profond découragement pendant trois mois. J’avais prié fréquemment, avec angoisse, pour être soulagée. J’avais imploré aide et force de</w:t>
      </w:r>
      <w:r>
        <w:rPr>
          <w:rFonts w:ascii="Arial" w:eastAsia="Times New Roman" w:hAnsi="Arial" w:cs="Arial"/>
          <w:sz w:val="24"/>
          <w:szCs w:val="24"/>
          <w:lang w:eastAsia="fr-CA"/>
        </w:rPr>
        <w:t xml:space="preserve"> la part de</w:t>
      </w:r>
      <w:r w:rsidRPr="00CD451D">
        <w:rPr>
          <w:rFonts w:ascii="Arial" w:eastAsia="Times New Roman" w:hAnsi="Arial" w:cs="Arial"/>
          <w:sz w:val="24"/>
          <w:szCs w:val="24"/>
          <w:lang w:eastAsia="fr-CA"/>
        </w:rPr>
        <w:t xml:space="preserve"> Dieu, pour que je puisse m’élever au-dessus des profonds découragements qui paralysaient ma foi et mon espérance, et qui me rendaient incapable de quelque utilité.</w:t>
      </w:r>
    </w:p>
    <w:p w:rsidR="009D1768" w:rsidRPr="00CD451D" w:rsidRDefault="009D1768" w:rsidP="009D1768">
      <w:pPr>
        <w:spacing w:after="0" w:line="480" w:lineRule="auto"/>
        <w:rPr>
          <w:rFonts w:ascii="Arial" w:eastAsia="Times New Roman" w:hAnsi="Arial" w:cs="Arial"/>
          <w:sz w:val="24"/>
          <w:szCs w:val="24"/>
          <w:lang w:eastAsia="fr-CA"/>
        </w:rPr>
      </w:pPr>
      <w:r w:rsidRPr="00CD451D">
        <w:rPr>
          <w:rFonts w:ascii="Arial" w:eastAsia="Times New Roman" w:hAnsi="Arial" w:cs="Arial"/>
          <w:sz w:val="24"/>
          <w:szCs w:val="24"/>
          <w:lang w:eastAsia="fr-CA"/>
        </w:rPr>
        <w:t>Cette nuit-là, je fis un rêve qui produisit une impression très positive sur mon esprit. Il me semblait être au milieu d’une importante assemblée où une grande foule se trouvait réunie. Beaucoup de personnes priaient Dieu avec ferveur, demandant avec insistance au Seigneur de les éclairer. Quelques-unes priaient avec angoisse et éprouvaient d’intenses sentiments. Avec larmes, elles demandaient à haute voix secours et lumière. Nos frères dirigeants les plus éminents étaient présents dans cette scène des plus frappantes. Frère A. était prostré sur le sol, apparemment saisi d’une grande détresse. Sa femme, elle, se trouvait au milieu d’un groupe de moqueurs indifférents. Elle semblait vouloir montrer à tous qu’elle méprisait ceux qui s’humiliaient ainsi. </w:t>
      </w:r>
    </w:p>
    <w:p w:rsidR="009D1768" w:rsidRPr="00CD451D" w:rsidRDefault="009D1768" w:rsidP="009D1768">
      <w:pPr>
        <w:spacing w:after="0" w:line="480" w:lineRule="auto"/>
        <w:rPr>
          <w:rFonts w:ascii="Arial" w:eastAsia="Times New Roman" w:hAnsi="Arial" w:cs="Arial"/>
          <w:sz w:val="24"/>
          <w:szCs w:val="24"/>
          <w:lang w:eastAsia="fr-CA"/>
        </w:rPr>
      </w:pPr>
      <w:r w:rsidRPr="00CD451D">
        <w:rPr>
          <w:rFonts w:ascii="Arial" w:eastAsia="Times New Roman" w:hAnsi="Arial" w:cs="Arial"/>
          <w:sz w:val="24"/>
          <w:szCs w:val="24"/>
          <w:lang w:eastAsia="fr-CA"/>
        </w:rPr>
        <w:lastRenderedPageBreak/>
        <w:t>Dans mon rêve, je vis l’Esprit de Dieu descendre sur moi. Je me levai au milieu des cris et des prières et dis : « L’Esprit du Seigneur est sur moi. Je me sens poussée à vous dire que vous devez commencer à travailler pour vous individuellement. Vous regardez à Dieu et vous vous attendez à ce qu’il fasse le travail dont il vous a chargés. Si vous accomplissez la tâche que vous savez être la vôtre, Dieu vous aidera dans la mesure de vos besoins. Si vous aviez suivi la lumière qui vous était donnée, plus de lumière encore aurait brillé sur vous. Mais tandis que vous négligez les conseils, les avertissements et les réprimandes qui vous ont été donnés, comment pouvez-vous espérer que Dieu vous enverra davantage de lumière et de bénédictions que de toute façon, vous dédaignerez et mépriserez ? Dieu n’est pas un homme ; on ne se moque pas de lui. » </w:t>
      </w:r>
    </w:p>
    <w:p w:rsidR="009D1768" w:rsidRPr="00CD451D" w:rsidRDefault="009D1768" w:rsidP="009D1768">
      <w:pPr>
        <w:spacing w:after="0" w:line="480" w:lineRule="auto"/>
        <w:rPr>
          <w:rFonts w:ascii="Arial" w:eastAsia="Times New Roman" w:hAnsi="Arial" w:cs="Arial"/>
          <w:sz w:val="24"/>
          <w:szCs w:val="24"/>
          <w:lang w:eastAsia="fr-CA"/>
        </w:rPr>
      </w:pPr>
      <w:r w:rsidRPr="00CD451D">
        <w:rPr>
          <w:rFonts w:ascii="Arial" w:eastAsia="Times New Roman" w:hAnsi="Arial" w:cs="Arial"/>
          <w:sz w:val="24"/>
          <w:szCs w:val="24"/>
          <w:lang w:eastAsia="fr-CA"/>
        </w:rPr>
        <w:t xml:space="preserve">Je pris la Bible et l’entourai de quelques « Témoignages pour l’Église », lesquels sont destinés au peuple de Dieu. « Là, dis-je, on considère le cas de presque tous les croyants. Les péchés qu’il faut éviter sont signalés. On trouvera dans cette lecture des conseils qui ont été donnés pour d’autres cas similaires. </w:t>
      </w:r>
    </w:p>
    <w:p w:rsidR="009D1768" w:rsidRPr="00CD451D" w:rsidRDefault="009D1768" w:rsidP="009D1768">
      <w:pPr>
        <w:spacing w:after="0" w:line="480" w:lineRule="auto"/>
        <w:rPr>
          <w:rFonts w:ascii="Arial" w:eastAsia="Times New Roman" w:hAnsi="Arial" w:cs="Arial"/>
          <w:sz w:val="24"/>
          <w:szCs w:val="24"/>
          <w:lang w:eastAsia="fr-CA"/>
        </w:rPr>
      </w:pPr>
      <w:r w:rsidRPr="00CD451D">
        <w:rPr>
          <w:rFonts w:ascii="Arial" w:eastAsia="Times New Roman" w:hAnsi="Arial" w:cs="Arial"/>
          <w:sz w:val="24"/>
          <w:szCs w:val="24"/>
          <w:lang w:eastAsia="fr-CA"/>
        </w:rPr>
        <w:t>« Il a plu à Dieu de vous prescrire ligne sur ligne, précepte sur précepte. Mais peu d’entre vous savent vraiment ce que contiennent les</w:t>
      </w:r>
      <w:r w:rsidRPr="00CD451D">
        <w:rPr>
          <w:rFonts w:ascii="Arial" w:eastAsia="Times New Roman" w:hAnsi="Arial" w:cs="Arial"/>
          <w:i/>
          <w:sz w:val="24"/>
          <w:szCs w:val="24"/>
          <w:lang w:eastAsia="fr-CA"/>
        </w:rPr>
        <w:t xml:space="preserve"> </w:t>
      </w:r>
      <w:r w:rsidRPr="00CD451D">
        <w:rPr>
          <w:rFonts w:ascii="Arial" w:eastAsia="Times New Roman" w:hAnsi="Arial" w:cs="Arial"/>
          <w:sz w:val="24"/>
          <w:szCs w:val="24"/>
          <w:lang w:eastAsia="fr-CA"/>
        </w:rPr>
        <w:t>Témoignages. Les Saintes Écritures ne vous sont pas familières. Si vous aviez fait de la Parole de Dieu votre étude avec le désir d’atteindre l’idéal biblique et la perfection chrétienne, vous n’auriez pas eu besoin des Témoignages. C’est parce que vous avez négligé d’étudier les Écritures que Dieu a cherché à vous atteindre par des témoignages simples et directs, attirant votre attention sur les paroles inspirées auxquelles vous n’avez pas obéi, et vous exhortant à conformer votre vie à ses enseignements purs et élevés. </w:t>
      </w:r>
    </w:p>
    <w:p w:rsidR="009D1768" w:rsidRPr="00CD451D" w:rsidRDefault="009D1768" w:rsidP="009D1768">
      <w:pPr>
        <w:spacing w:after="0" w:line="480" w:lineRule="auto"/>
        <w:rPr>
          <w:rFonts w:ascii="Arial" w:eastAsia="Times New Roman" w:hAnsi="Arial" w:cs="Arial"/>
          <w:sz w:val="24"/>
          <w:szCs w:val="24"/>
          <w:lang w:eastAsia="fr-CA"/>
        </w:rPr>
      </w:pPr>
      <w:r w:rsidRPr="00CD451D">
        <w:rPr>
          <w:rFonts w:ascii="Arial" w:eastAsia="Times New Roman" w:hAnsi="Arial" w:cs="Arial"/>
          <w:sz w:val="24"/>
          <w:szCs w:val="24"/>
          <w:lang w:eastAsia="fr-CA"/>
        </w:rPr>
        <w:lastRenderedPageBreak/>
        <w:t>« Le Seigneur désire vous avertir, vous reprendre et vous conseiller par le biais des Témoignages. Il veut frapper vos esprits par l’importance de la vérité contenue dans sa Parole. Les Témoignages écrits ne sont pas destinés à apporter de nouvelles lumières, mais plutôt à graver d’une manière plus vivante dans les cœurs les vérités déjà révélées. Le devoir de l’homme envers Dieu et envers ses semblables a été distinctement indiqué dans la Parole de Dieu ; cependant, peu d’entre vous marchent selon la lumière reçue. Des vérités supplémentaires ne sont pas envoyées, mais à l’aide des Témoignages, Dieu a simplifié les grandes vérités déjà données, et par le moyen qu’il a choisi, il les a présentées afin de réveiller et de toucher les esprits, de sorte que personne ne cherche une excuse à son ignorance. </w:t>
      </w:r>
    </w:p>
    <w:p w:rsidR="009D1768" w:rsidRPr="00CD451D" w:rsidRDefault="009D1768" w:rsidP="009D1768">
      <w:pPr>
        <w:spacing w:after="0" w:line="480" w:lineRule="auto"/>
        <w:rPr>
          <w:rFonts w:ascii="Arial" w:eastAsia="Times New Roman" w:hAnsi="Arial" w:cs="Arial"/>
          <w:sz w:val="24"/>
          <w:szCs w:val="24"/>
          <w:lang w:eastAsia="fr-CA"/>
        </w:rPr>
      </w:pPr>
      <w:r w:rsidRPr="00CD451D">
        <w:rPr>
          <w:rFonts w:ascii="Arial" w:eastAsia="Times New Roman" w:hAnsi="Arial" w:cs="Arial"/>
          <w:sz w:val="24"/>
          <w:szCs w:val="24"/>
          <w:lang w:eastAsia="fr-CA"/>
        </w:rPr>
        <w:t>« L’orgueil, l’amour du moi, l’égoïsme, la haine, l’envie et la jalousie ont obscurci votre perception spirituelle, et la vérité qui vous rendrait sages à salut a perdu son pouvoir de subjuguer et de contrôler votre esprit. Les principes essentiels de la sainteté ne sont pas compris parce qu’on n’a ni faim ni soif de la connaissance biblique, de la pureté du cœur, et de la sainteté de la vie. Les Témoignages n’ont pas pour but d’amoindrir la Parole de Dieu, mais de l’exalter, d’attirer l’attention sur elle afin que la merveilleuse simplicité de la vérité touche tous les cœurs. » </w:t>
      </w:r>
    </w:p>
    <w:p w:rsidR="009D1768" w:rsidRPr="00CD451D" w:rsidRDefault="009D1768" w:rsidP="009D1768">
      <w:pPr>
        <w:spacing w:after="0" w:line="480" w:lineRule="auto"/>
        <w:rPr>
          <w:rFonts w:ascii="Arial" w:eastAsia="Times New Roman" w:hAnsi="Arial" w:cs="Arial"/>
          <w:sz w:val="24"/>
          <w:szCs w:val="24"/>
          <w:lang w:eastAsia="fr-CA"/>
        </w:rPr>
      </w:pPr>
      <w:r w:rsidRPr="00CD451D">
        <w:rPr>
          <w:rFonts w:ascii="Arial" w:eastAsia="Times New Roman" w:hAnsi="Arial" w:cs="Arial"/>
          <w:sz w:val="24"/>
          <w:szCs w:val="24"/>
          <w:lang w:eastAsia="fr-CA"/>
        </w:rPr>
        <w:t xml:space="preserve">Je dis encore : « Tout comme la Parole de Dieu est entourée de ces livres et de ces brochures, de même Dieu vous a envoyé des reproches, des conseils, des avertissements et des encouragements. Et vous voici implorant Dieu dans l’angoisse de vos âmes pour qu’il vous envoie davantage de lumière ! Le Seigneur m’autorise à vous dire que pas un seul rayon supplémentaire ne vous sera donné par les Témoignages, jusqu’à ce que vous fassiez un usage pratique de la lumière que </w:t>
      </w:r>
      <w:r w:rsidRPr="00CD451D">
        <w:rPr>
          <w:rFonts w:ascii="Arial" w:eastAsia="Times New Roman" w:hAnsi="Arial" w:cs="Arial"/>
          <w:sz w:val="24"/>
          <w:szCs w:val="24"/>
          <w:lang w:eastAsia="fr-CA"/>
        </w:rPr>
        <w:lastRenderedPageBreak/>
        <w:t>vous possédez déjà. Le Seigneur vous a entourés de lumière ; vous ne l’avez pas appréciée, vous l’avez foulée aux pieds. Tandis que certains l’ont méprisée, d’autres l’ont négligée, ou bien l’ont suivie avec indifférence. Seuls quelques-uns ont résolu de marcher dans la lumière que Dieu a pris plaisir à leur envoyer. </w:t>
      </w:r>
    </w:p>
    <w:p w:rsidR="009D1768" w:rsidRPr="00CD451D" w:rsidRDefault="009D1768" w:rsidP="009D1768">
      <w:pPr>
        <w:spacing w:after="0" w:line="480" w:lineRule="auto"/>
        <w:rPr>
          <w:rFonts w:ascii="Arial" w:eastAsia="Times New Roman" w:hAnsi="Arial" w:cs="Arial"/>
          <w:sz w:val="24"/>
          <w:szCs w:val="24"/>
          <w:lang w:eastAsia="fr-CA"/>
        </w:rPr>
      </w:pPr>
      <w:r w:rsidRPr="00CD451D">
        <w:rPr>
          <w:rFonts w:ascii="Arial" w:eastAsia="Times New Roman" w:hAnsi="Arial" w:cs="Arial"/>
          <w:sz w:val="24"/>
          <w:szCs w:val="24"/>
          <w:lang w:eastAsia="fr-CA"/>
        </w:rPr>
        <w:t xml:space="preserve">« Plusieurs auxquels des avertissements spéciaux ont été donnés par les Témoignages ont oublié les réprimandes au bout de quelques semaines. À certains, les Témoignages ont été répétés plusieurs fois, mais ils ne les ont pas considérés comme suffisamment importants pour y prêter attention. Ils ont reçu ces avis comme de vaines histoires. Si ces frères avaient accueilli avec égards la lumière qui leur était envoyée, ils se seraient épargnés des épreuves qu’ils considèrent comme dures et sévères. </w:t>
      </w:r>
    </w:p>
    <w:p w:rsidR="009D1768" w:rsidRPr="00CD451D" w:rsidRDefault="009D1768" w:rsidP="009D1768">
      <w:pPr>
        <w:spacing w:after="0" w:line="480" w:lineRule="auto"/>
        <w:rPr>
          <w:rFonts w:ascii="Arial" w:eastAsia="Times New Roman" w:hAnsi="Arial" w:cs="Arial"/>
          <w:sz w:val="24"/>
          <w:szCs w:val="24"/>
          <w:lang w:eastAsia="fr-CA"/>
        </w:rPr>
      </w:pPr>
      <w:r w:rsidRPr="00CD451D">
        <w:rPr>
          <w:rFonts w:ascii="Arial" w:eastAsia="Times New Roman" w:hAnsi="Arial" w:cs="Arial"/>
          <w:sz w:val="24"/>
          <w:szCs w:val="24"/>
          <w:lang w:eastAsia="fr-CA"/>
        </w:rPr>
        <w:t xml:space="preserve">« Qu’ils ne s’en prennent qu’à eux-mêmes. Ils se sont mis sous un joug qu’ils trouvent pesant. Ce n’est pas le joug dont le Christ les a chargés. La sollicitude et l’amour de Dieu </w:t>
      </w:r>
      <w:r>
        <w:rPr>
          <w:rFonts w:ascii="Arial" w:eastAsia="Times New Roman" w:hAnsi="Arial" w:cs="Arial"/>
          <w:sz w:val="24"/>
          <w:szCs w:val="24"/>
          <w:lang w:eastAsia="fr-CA"/>
        </w:rPr>
        <w:t xml:space="preserve">ont </w:t>
      </w:r>
      <w:r>
        <w:rPr>
          <w:rFonts w:ascii="Arial" w:eastAsia="Times New Roman" w:hAnsi="Arial" w:cs="Arial"/>
          <w:sz w:val="24"/>
          <w:szCs w:val="24"/>
          <w:lang w:val="fr-CH" w:eastAsia="fr-CA"/>
        </w:rPr>
        <w:t>été</w:t>
      </w:r>
      <w:r w:rsidRPr="00CD451D">
        <w:rPr>
          <w:rFonts w:ascii="Arial" w:eastAsia="Times New Roman" w:hAnsi="Arial" w:cs="Arial"/>
          <w:sz w:val="24"/>
          <w:szCs w:val="24"/>
          <w:lang w:eastAsia="fr-CA"/>
        </w:rPr>
        <w:t xml:space="preserve"> exercés en leur faveur, mais leurs âmes égoïstes, mauvaises et incrédules, n’ont pas su discerner la bonté et la miséricorde de l’Éternel. Ils suivent tête baissée leur propre sagesse jusq</w:t>
      </w:r>
      <w:bookmarkStart w:id="0" w:name="_GoBack"/>
      <w:bookmarkEnd w:id="0"/>
      <w:r w:rsidRPr="00CD451D">
        <w:rPr>
          <w:rFonts w:ascii="Arial" w:eastAsia="Times New Roman" w:hAnsi="Arial" w:cs="Arial"/>
          <w:sz w:val="24"/>
          <w:szCs w:val="24"/>
          <w:lang w:eastAsia="fr-CA"/>
        </w:rPr>
        <w:t>u’à ce que, accablés d’épreuves et de perplexités, ils tombent dans les pièges de Satan. Quand vous recevrez la lumière que Dieu vous a déjà envoyée, il vous en donnera davantage. »</w:t>
      </w:r>
    </w:p>
    <w:p w:rsidR="009D1768" w:rsidRPr="00CD451D" w:rsidRDefault="009D1768" w:rsidP="009D1768">
      <w:pPr>
        <w:spacing w:after="0" w:line="480" w:lineRule="auto"/>
        <w:rPr>
          <w:rFonts w:ascii="Arial" w:eastAsia="Times New Roman" w:hAnsi="Arial" w:cs="Arial"/>
          <w:sz w:val="24"/>
          <w:szCs w:val="24"/>
          <w:lang w:eastAsia="fr-CA"/>
        </w:rPr>
      </w:pPr>
      <w:r w:rsidRPr="00CD451D">
        <w:rPr>
          <w:rFonts w:ascii="Arial" w:eastAsia="Times New Roman" w:hAnsi="Arial" w:cs="Arial"/>
          <w:sz w:val="24"/>
          <w:szCs w:val="24"/>
          <w:lang w:eastAsia="fr-CA"/>
        </w:rPr>
        <w:t xml:space="preserve">Je renvoyai ces frères à l’ancien Israël. Dieu avait donné sa loi à ce peuple, mais il ne voulut pas obéir. Il lui donna ensuite des cérémonies et des ordonnances afin qu’il se souvînt de lui en les accomplissant. Israël était si prompt à oublier le Seigneur et ses droits sur lui qu’il était nécessaire de garder les esprits en éveil pour que ce peuple se souvînt d’obéir à son Créateur et de l’honorer. Si Israël avait été obéissant et s’il avait </w:t>
      </w:r>
      <w:r w:rsidRPr="00CD451D">
        <w:rPr>
          <w:rFonts w:ascii="Arial" w:eastAsia="Times New Roman" w:hAnsi="Arial" w:cs="Arial"/>
          <w:sz w:val="24"/>
          <w:szCs w:val="24"/>
          <w:lang w:eastAsia="fr-CA"/>
        </w:rPr>
        <w:lastRenderedPageBreak/>
        <w:t>pris plaisir à observer les commandements de Dieu, les nombreuses cérémonies et ordonnances n’auraient pas été nécessaires. </w:t>
      </w:r>
    </w:p>
    <w:p w:rsidR="009D1768" w:rsidRPr="00CD451D" w:rsidRDefault="009D1768" w:rsidP="009D1768">
      <w:pPr>
        <w:spacing w:after="0" w:line="480" w:lineRule="auto"/>
        <w:rPr>
          <w:rFonts w:ascii="Arial" w:eastAsia="Times New Roman" w:hAnsi="Arial" w:cs="Arial"/>
          <w:sz w:val="24"/>
          <w:szCs w:val="24"/>
          <w:lang w:eastAsia="fr-CA"/>
        </w:rPr>
      </w:pPr>
      <w:r w:rsidRPr="00CD451D">
        <w:rPr>
          <w:rFonts w:ascii="Arial" w:eastAsia="Times New Roman" w:hAnsi="Arial" w:cs="Arial"/>
          <w:sz w:val="24"/>
          <w:szCs w:val="24"/>
          <w:lang w:eastAsia="fr-CA"/>
        </w:rPr>
        <w:t>Si le peuple – qui de nos jours déclare être le trésor particulier de Dieu – obéissait aux ordres divins tels que donnés dans la Parole, des Témoignages spéciaux ne seraient pas nécessaires pour le rendre attentif à ses devoirs et pour faire ressortir sa culpabilité et le danger épouvantable auquel il s’expose. Des consciences ont été émoussées parce que la lumière a été mise de côté, négligée et méprisée. Dieu enlèvera ces Témoignages au peuple, il le privera de force et l’humiliera.</w:t>
      </w:r>
    </w:p>
    <w:p w:rsidR="009D1768" w:rsidRPr="00CD451D" w:rsidRDefault="009D1768" w:rsidP="009D1768">
      <w:pPr>
        <w:spacing w:after="0" w:line="480" w:lineRule="auto"/>
        <w:rPr>
          <w:rFonts w:ascii="Arial" w:eastAsia="Times New Roman" w:hAnsi="Arial" w:cs="Arial"/>
          <w:sz w:val="24"/>
          <w:szCs w:val="24"/>
          <w:lang w:eastAsia="fr-CA"/>
        </w:rPr>
      </w:pPr>
      <w:r w:rsidRPr="00CD451D">
        <w:rPr>
          <w:rFonts w:ascii="Arial" w:eastAsia="Times New Roman" w:hAnsi="Arial" w:cs="Arial"/>
          <w:sz w:val="24"/>
          <w:szCs w:val="24"/>
          <w:lang w:eastAsia="fr-CA"/>
        </w:rPr>
        <w:t>Dans mon rêve, je sentis, alors que je parlais, la puissance de Dieu reposer sur moi de façon remarquable. Les forces me quittèrent, et cependant, je n’eus aucune vision. Je pensai que mon mari se tenait debout devant les gens, et s’exclamait : « Voici la merveilleuse puissance de Dieu ! Il a fait des Témoignages un moyen puissant d’atteindre les âmes, et il travaillera cependant plus puissamment à travers eux qu’il ne l’a fait jusqu’ici. Qui sera du côté du Seigneur ? »</w:t>
      </w:r>
    </w:p>
    <w:p w:rsidR="009D1768" w:rsidRPr="00CD451D" w:rsidRDefault="009D1768" w:rsidP="009D1768">
      <w:pPr>
        <w:spacing w:after="0" w:line="480" w:lineRule="auto"/>
        <w:rPr>
          <w:rFonts w:ascii="Arial" w:eastAsia="Times New Roman" w:hAnsi="Arial" w:cs="Arial"/>
          <w:sz w:val="24"/>
          <w:szCs w:val="24"/>
          <w:lang w:eastAsia="fr-CA"/>
        </w:rPr>
      </w:pPr>
      <w:r w:rsidRPr="00CD451D">
        <w:rPr>
          <w:rFonts w:ascii="Arial" w:eastAsia="Times New Roman" w:hAnsi="Arial" w:cs="Arial"/>
          <w:sz w:val="24"/>
          <w:szCs w:val="24"/>
          <w:lang w:eastAsia="fr-CA"/>
        </w:rPr>
        <w:t>Alors des gens, en nombre assez grand, bondirent sur leurs pieds et répondirent à l’appel. Certains s’asseyaient, d’autres manifestaient le mépris et la dérision, et quelques-uns semblaient totalement indifférents.</w:t>
      </w:r>
    </w:p>
    <w:p w:rsidR="009D1768" w:rsidRPr="00CD451D" w:rsidRDefault="009D1768" w:rsidP="009D1768">
      <w:pPr>
        <w:spacing w:after="0" w:line="480" w:lineRule="auto"/>
        <w:rPr>
          <w:rFonts w:ascii="Arial" w:eastAsia="Times New Roman" w:hAnsi="Arial" w:cs="Arial"/>
          <w:sz w:val="24"/>
          <w:szCs w:val="24"/>
          <w:lang w:eastAsia="fr-CA"/>
        </w:rPr>
      </w:pPr>
      <w:r w:rsidRPr="00CD451D">
        <w:rPr>
          <w:rFonts w:ascii="Arial" w:eastAsia="Times New Roman" w:hAnsi="Arial" w:cs="Arial"/>
          <w:sz w:val="24"/>
          <w:szCs w:val="24"/>
          <w:lang w:eastAsia="fr-CA"/>
        </w:rPr>
        <w:t xml:space="preserve">Une personne qui se tenait près de moi me dit : « Dieu t’a suscitée et t’a donné, comme il ne l’a fait pour aucun autre, un message pour le peuple afin de toucher les cœurs. Il a donné à tes Témoignages la forme qui convenait de manière à répondre aux besoins de ceux qui sont en danger. Reste insensible aux railleries, à la dérision, aux reproches et à la critique. Pour être l’instrument spécial de Dieu, ne t’appuie que sur Dieu seul, et comme la vigne grimpante, toutes tes vrilles s’enrouleront autour de lui. L’Éternel fera </w:t>
      </w:r>
      <w:r w:rsidRPr="00CD451D">
        <w:rPr>
          <w:rFonts w:ascii="Arial" w:eastAsia="Times New Roman" w:hAnsi="Arial" w:cs="Arial"/>
          <w:sz w:val="24"/>
          <w:szCs w:val="24"/>
          <w:lang w:eastAsia="fr-CA"/>
        </w:rPr>
        <w:lastRenderedPageBreak/>
        <w:t>de toi un porte-lumière. Il faut que, jour après jour, tu tires ta force de Dieu afin que ton entourage n’affaiblisse pas et n’éclipse pas la lumière qu’il fait briller sur son peuple par ton entremise. Satan n’a qu’un but : empêcher cette lumière de parvenir au peuple de Dieu qui, au milieu des périls des derniers jours, en a un si pressant besoin. </w:t>
      </w:r>
    </w:p>
    <w:p w:rsidR="009D1768" w:rsidRPr="00CD451D" w:rsidRDefault="009D1768" w:rsidP="009D1768">
      <w:pPr>
        <w:spacing w:after="0" w:line="480" w:lineRule="auto"/>
        <w:rPr>
          <w:rFonts w:ascii="Arial" w:eastAsia="Times New Roman" w:hAnsi="Arial" w:cs="Arial"/>
          <w:sz w:val="24"/>
          <w:szCs w:val="24"/>
          <w:lang w:eastAsia="fr-CA"/>
        </w:rPr>
      </w:pPr>
      <w:r w:rsidRPr="00CD451D">
        <w:rPr>
          <w:rFonts w:ascii="Arial" w:eastAsia="Times New Roman" w:hAnsi="Arial" w:cs="Arial"/>
          <w:sz w:val="24"/>
          <w:szCs w:val="24"/>
          <w:lang w:eastAsia="fr-CA"/>
        </w:rPr>
        <w:t>« Ton succès réside dans ta simplicité. Dès que tu t’en éloigneras et que tu façonneras ton Témoignage de manière à l’adapter à l’esprit de l’un ou de l’autre, ta puissance disparaîtra. Presque tout dans ce siècle est frelaté et irréel. Le monde ne manque pas de témoignages qui flattent, charment et exaltent le moi. Ton Témoignage, lui, revêt un caractère différent. Il doit s’abaisser aux plus petits détails de la vie pour empêcher le faible lumignon de la foi de s’éteindre, et pour faire comprendre aux croyants la nécessité de briller comme des lumières dans le monde. » –</w:t>
      </w:r>
      <w:r>
        <w:rPr>
          <w:rFonts w:ascii="Arial" w:eastAsia="Times New Roman" w:hAnsi="Arial" w:cs="Arial"/>
          <w:sz w:val="24"/>
          <w:szCs w:val="24"/>
          <w:lang w:eastAsia="fr-CA"/>
        </w:rPr>
        <w:t xml:space="preserve"> </w:t>
      </w:r>
      <w:r w:rsidRPr="00CD451D">
        <w:rPr>
          <w:rFonts w:ascii="Arial" w:eastAsia="Times New Roman" w:hAnsi="Arial" w:cs="Arial"/>
          <w:i/>
          <w:sz w:val="24"/>
          <w:szCs w:val="24"/>
          <w:lang w:eastAsia="fr-CA"/>
        </w:rPr>
        <w:t>Life Sketches</w:t>
      </w:r>
      <w:r w:rsidRPr="00CD451D">
        <w:rPr>
          <w:rFonts w:ascii="Arial" w:eastAsia="Times New Roman" w:hAnsi="Arial" w:cs="Arial"/>
          <w:sz w:val="24"/>
          <w:szCs w:val="24"/>
          <w:lang w:eastAsia="fr-CA"/>
        </w:rPr>
        <w:t>, p. 197-202.</w:t>
      </w:r>
    </w:p>
    <w:p w:rsidR="009D1768" w:rsidRPr="00CD451D" w:rsidRDefault="009D1768" w:rsidP="009D1768">
      <w:pPr>
        <w:spacing w:after="0" w:line="480" w:lineRule="auto"/>
        <w:rPr>
          <w:rFonts w:ascii="Arial" w:eastAsia="Times New Roman" w:hAnsi="Arial" w:cs="Arial"/>
          <w:sz w:val="24"/>
          <w:szCs w:val="24"/>
          <w:lang w:eastAsia="fr-CA"/>
        </w:rPr>
      </w:pPr>
    </w:p>
    <w:p w:rsidR="009D1768" w:rsidRPr="00CD451D" w:rsidRDefault="009D1768" w:rsidP="009D1768">
      <w:pPr>
        <w:spacing w:after="0" w:line="480" w:lineRule="auto"/>
        <w:rPr>
          <w:rFonts w:ascii="Arial" w:eastAsia="Times New Roman" w:hAnsi="Arial" w:cs="Arial"/>
          <w:b/>
          <w:sz w:val="24"/>
          <w:szCs w:val="24"/>
          <w:lang w:eastAsia="fr-CA"/>
        </w:rPr>
      </w:pPr>
      <w:r w:rsidRPr="00CD451D">
        <w:rPr>
          <w:rFonts w:ascii="Arial" w:eastAsia="Times New Roman" w:hAnsi="Arial" w:cs="Arial"/>
          <w:b/>
          <w:sz w:val="24"/>
          <w:szCs w:val="24"/>
          <w:lang w:eastAsia="fr-CA"/>
        </w:rPr>
        <w:t>PULL QUOTE :</w:t>
      </w:r>
    </w:p>
    <w:p w:rsidR="009D1768" w:rsidRPr="00CD451D" w:rsidRDefault="009D1768" w:rsidP="009D1768">
      <w:pPr>
        <w:spacing w:after="0" w:line="480" w:lineRule="auto"/>
        <w:rPr>
          <w:rFonts w:ascii="Arial" w:eastAsia="Times New Roman" w:hAnsi="Arial" w:cs="Arial"/>
          <w:b/>
          <w:sz w:val="24"/>
          <w:szCs w:val="24"/>
          <w:lang w:eastAsia="fr-CA"/>
        </w:rPr>
      </w:pPr>
      <w:r w:rsidRPr="00CD451D">
        <w:rPr>
          <w:rFonts w:ascii="Arial" w:eastAsia="Times New Roman" w:hAnsi="Arial" w:cs="Arial"/>
          <w:b/>
          <w:sz w:val="24"/>
          <w:szCs w:val="24"/>
          <w:lang w:eastAsia="fr-CA"/>
        </w:rPr>
        <w:t>Pour être l’instrument spécial de Dieu, ne t’appuie que sur Dieu seul, et comme la vigne grimpante, toutes tes vrilles s’enrouleront autour de lui. L’Éternel fera de toi un porte-lumière.</w:t>
      </w:r>
    </w:p>
    <w:p w:rsidR="009D1768" w:rsidRPr="00CD451D" w:rsidRDefault="009D1768" w:rsidP="009D1768">
      <w:pPr>
        <w:spacing w:after="0" w:line="480" w:lineRule="auto"/>
        <w:rPr>
          <w:rFonts w:ascii="Arial" w:eastAsia="Times New Roman" w:hAnsi="Arial" w:cs="Arial"/>
          <w:b/>
          <w:sz w:val="24"/>
          <w:szCs w:val="24"/>
          <w:lang w:eastAsia="fr-CA"/>
        </w:rPr>
      </w:pPr>
    </w:p>
    <w:p w:rsidR="009D1768" w:rsidRPr="00CD451D" w:rsidRDefault="009D1768" w:rsidP="009D1768">
      <w:pPr>
        <w:spacing w:line="480" w:lineRule="auto"/>
        <w:rPr>
          <w:rFonts w:ascii="Arial" w:hAnsi="Arial" w:cs="Arial"/>
          <w:b/>
          <w:sz w:val="24"/>
          <w:szCs w:val="24"/>
        </w:rPr>
      </w:pPr>
      <w:r w:rsidRPr="00CD451D">
        <w:rPr>
          <w:rFonts w:ascii="Arial" w:hAnsi="Arial" w:cs="Arial"/>
          <w:b/>
          <w:sz w:val="24"/>
          <w:szCs w:val="24"/>
        </w:rPr>
        <w:t>Suggestions de prière</w:t>
      </w:r>
    </w:p>
    <w:p w:rsidR="009D1768" w:rsidRPr="00CD451D" w:rsidRDefault="009D1768" w:rsidP="009D1768">
      <w:pPr>
        <w:spacing w:after="0" w:line="480" w:lineRule="auto"/>
        <w:rPr>
          <w:rFonts w:ascii="Arial" w:eastAsia="Times New Roman" w:hAnsi="Arial" w:cs="Arial"/>
          <w:sz w:val="24"/>
          <w:szCs w:val="24"/>
          <w:lang w:eastAsia="fr-CA"/>
        </w:rPr>
      </w:pPr>
      <w:r w:rsidRPr="00CD451D">
        <w:rPr>
          <w:rFonts w:ascii="Arial" w:eastAsia="Times New Roman" w:hAnsi="Arial" w:cs="Arial"/>
          <w:sz w:val="24"/>
          <w:szCs w:val="24"/>
          <w:lang w:eastAsia="fr-CA"/>
        </w:rPr>
        <w:t>1. Demandez à Dieu de vous garder dans la simplicité et la pureté de votre foi initiale en lui.</w:t>
      </w:r>
    </w:p>
    <w:p w:rsidR="009D1768" w:rsidRPr="00CD451D" w:rsidRDefault="009D1768" w:rsidP="009D1768">
      <w:pPr>
        <w:spacing w:after="0" w:line="480" w:lineRule="auto"/>
        <w:rPr>
          <w:rFonts w:ascii="Arial" w:eastAsia="Times New Roman" w:hAnsi="Arial" w:cs="Arial"/>
          <w:sz w:val="24"/>
          <w:szCs w:val="24"/>
          <w:lang w:eastAsia="fr-CA"/>
        </w:rPr>
      </w:pPr>
      <w:r w:rsidRPr="00CD451D">
        <w:rPr>
          <w:rFonts w:ascii="Arial" w:eastAsia="Times New Roman" w:hAnsi="Arial" w:cs="Arial"/>
          <w:sz w:val="24"/>
          <w:szCs w:val="24"/>
          <w:lang w:eastAsia="fr-CA"/>
        </w:rPr>
        <w:t>2. Priez Dieu de vous montrer les distractions – que vous avez peut-être incorporées dans votre vie – qui vous empêchent de communier avec lui.</w:t>
      </w:r>
    </w:p>
    <w:p w:rsidR="00D35118" w:rsidRPr="009D1768" w:rsidRDefault="009D1768" w:rsidP="009D1768">
      <w:pPr>
        <w:spacing w:after="0" w:line="480" w:lineRule="auto"/>
        <w:rPr>
          <w:rFonts w:ascii="Arial" w:eastAsia="Times New Roman" w:hAnsi="Arial" w:cs="Arial"/>
          <w:sz w:val="24"/>
          <w:szCs w:val="24"/>
          <w:lang w:eastAsia="fr-CA"/>
        </w:rPr>
      </w:pPr>
      <w:r w:rsidRPr="00CD451D">
        <w:rPr>
          <w:rFonts w:ascii="Arial" w:eastAsia="Times New Roman" w:hAnsi="Arial" w:cs="Arial"/>
          <w:sz w:val="24"/>
          <w:szCs w:val="24"/>
          <w:lang w:eastAsia="fr-CA"/>
        </w:rPr>
        <w:lastRenderedPageBreak/>
        <w:t>3. Demandez à Dieu de délivrer et de protéger les membres de votre famille, ceux de votre famille ecclésiastique, et vous-même.</w:t>
      </w:r>
    </w:p>
    <w:sectPr w:rsidR="00D35118" w:rsidRPr="009D176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768"/>
    <w:rsid w:val="00061ED9"/>
    <w:rsid w:val="00126845"/>
    <w:rsid w:val="001C39A8"/>
    <w:rsid w:val="00355241"/>
    <w:rsid w:val="0058524D"/>
    <w:rsid w:val="009D1768"/>
    <w:rsid w:val="00BB1919"/>
    <w:rsid w:val="00D3511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7C518"/>
  <w15:chartTrackingRefBased/>
  <w15:docId w15:val="{B778285F-97BE-445E-97B8-59CFCEAC6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176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1580</Words>
  <Characters>8692</Characters>
  <Application>Microsoft Office Word</Application>
  <DocSecurity>0</DocSecurity>
  <Lines>72</Lines>
  <Paragraphs>20</Paragraphs>
  <ScaleCrop>false</ScaleCrop>
  <Company/>
  <LinksUpToDate>false</LinksUpToDate>
  <CharactersWithSpaces>10252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Lemay</dc:creator>
  <cp:keywords/>
  <dc:description/>
  <cp:lastModifiedBy>Monique Lemay</cp:lastModifiedBy>
  <cp:revision>1</cp:revision>
  <dcterms:created xsi:type="dcterms:W3CDTF">2019-03-11T17:17:00Z</dcterms:created>
  <dcterms:modified xsi:type="dcterms:W3CDTF">2019-03-11T17:20:00Z</dcterms:modified>
</cp:coreProperties>
</file>